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附件3：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安定焚烧厂炉渣资源再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利用报价单（第一次报价）</w:t>
      </w:r>
    </w:p>
    <w:p>
      <w:pPr>
        <w:shd w:val="clear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_________________</w:t>
      </w:r>
    </w:p>
    <w:p>
      <w:pPr>
        <w:shd w:val="clear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价格单位：人民币元</w:t>
      </w:r>
    </w:p>
    <w:tbl>
      <w:tblPr>
        <w:tblStyle w:val="10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660"/>
        <w:gridCol w:w="3060"/>
        <w:gridCol w:w="2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序号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名称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/>
              </w:rPr>
              <w:t>炉渣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资源再利用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u w:val="none"/>
                <w:lang w:val="en-US" w:eastAsia="zh-CN"/>
              </w:rPr>
              <w:t>安定焚烧厂</w:t>
            </w:r>
            <w:r>
              <w:rPr>
                <w:rFonts w:hint="eastAsia"/>
                <w:sz w:val="24"/>
                <w:highlight w:val="none"/>
                <w:u w:val="none"/>
              </w:rPr>
              <w:t>炉渣</w:t>
            </w:r>
            <w:r>
              <w:rPr>
                <w:rFonts w:hint="eastAsia"/>
                <w:sz w:val="24"/>
                <w:highlight w:val="none"/>
                <w:u w:val="none"/>
                <w:lang w:eastAsia="zh-CN"/>
              </w:rPr>
              <w:t>资源再利用</w:t>
            </w:r>
            <w:r>
              <w:rPr>
                <w:rFonts w:hint="eastAsia"/>
                <w:sz w:val="24"/>
                <w:highlight w:val="none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highlight w:val="none"/>
                <w:lang w:eastAsia="zh-CN"/>
              </w:rPr>
            </w:pPr>
          </w:p>
        </w:tc>
      </w:tr>
    </w:tbl>
    <w:p>
      <w:pPr>
        <w:shd w:val="clear"/>
        <w:spacing w:line="400" w:lineRule="exact"/>
        <w:rPr>
          <w:rFonts w:hint="eastAsia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pStyle w:val="2"/>
        <w:shd w:val="clear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pStyle w:val="2"/>
        <w:shd w:val="clear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sz w:val="24"/>
          <w:highlight w:val="none"/>
        </w:rPr>
        <w:t>（公章）：</w:t>
      </w:r>
      <w:r>
        <w:rPr>
          <w:sz w:val="24"/>
          <w:highlight w:val="none"/>
        </w:rPr>
        <w:t>_____________________________________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法定代表人/授权代表（签字）：</w:t>
      </w:r>
      <w:r>
        <w:rPr>
          <w:sz w:val="24"/>
          <w:highlight w:val="none"/>
        </w:rPr>
        <w:t>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sz w:val="24"/>
          <w:highlight w:val="none"/>
        </w:rPr>
        <w:t>_________________</w:t>
      </w:r>
      <w:r>
        <w:rPr>
          <w:rFonts w:hint="eastAsia"/>
          <w:sz w:val="24"/>
          <w:highlight w:val="none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2E518FE"/>
    <w:rsid w:val="075C0C57"/>
    <w:rsid w:val="077C7722"/>
    <w:rsid w:val="08D131E7"/>
    <w:rsid w:val="0A1302CB"/>
    <w:rsid w:val="0DEA3914"/>
    <w:rsid w:val="0DFA4117"/>
    <w:rsid w:val="11E74F05"/>
    <w:rsid w:val="125B6129"/>
    <w:rsid w:val="153C7119"/>
    <w:rsid w:val="1757297E"/>
    <w:rsid w:val="19396DC9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73494C"/>
    <w:rsid w:val="2BCB1E9C"/>
    <w:rsid w:val="2D7C688F"/>
    <w:rsid w:val="2E3F4CF7"/>
    <w:rsid w:val="2F7A07AF"/>
    <w:rsid w:val="35C6446F"/>
    <w:rsid w:val="394A307B"/>
    <w:rsid w:val="3C2A005B"/>
    <w:rsid w:val="41B27D87"/>
    <w:rsid w:val="4299631C"/>
    <w:rsid w:val="45872AA8"/>
    <w:rsid w:val="45D21D1B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5DB60934"/>
    <w:rsid w:val="5DEC7A2A"/>
    <w:rsid w:val="60B13450"/>
    <w:rsid w:val="60E626B8"/>
    <w:rsid w:val="626B748E"/>
    <w:rsid w:val="64D71AE4"/>
    <w:rsid w:val="670E0FE6"/>
    <w:rsid w:val="67113FDF"/>
    <w:rsid w:val="6AE0546B"/>
    <w:rsid w:val="6C6D38B9"/>
    <w:rsid w:val="6F8D1B42"/>
    <w:rsid w:val="70CC633B"/>
    <w:rsid w:val="72356620"/>
    <w:rsid w:val="756373FF"/>
    <w:rsid w:val="792E2091"/>
    <w:rsid w:val="7D075A24"/>
    <w:rsid w:val="7F902F58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2024-01-05T12:29:00Z</cp:lastPrinted>
  <dcterms:modified xsi:type="dcterms:W3CDTF">2024-01-08T03:11:46Z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