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附件：</w:t>
      </w: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报价单</w:t>
      </w:r>
    </w:p>
    <w:p>
      <w:pPr>
        <w:spacing w:line="480" w:lineRule="auto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报价单位</w:t>
      </w:r>
      <w:r>
        <w:rPr>
          <w:rFonts w:hint="eastAsia"/>
          <w:sz w:val="24"/>
          <w:u w:val="none"/>
        </w:rPr>
        <w:t>名称</w:t>
      </w:r>
      <w:r>
        <w:rPr>
          <w:rFonts w:hint="eastAsia"/>
          <w:sz w:val="24"/>
          <w:u w:val="none"/>
          <w:lang w:eastAsia="zh-CN"/>
        </w:rPr>
        <w:t>：</w:t>
      </w:r>
      <w:r>
        <w:rPr>
          <w:sz w:val="24"/>
        </w:rPr>
        <w:t>_________________</w:t>
      </w:r>
    </w:p>
    <w:p>
      <w:pPr>
        <w:tabs>
          <w:tab w:val="left" w:pos="825"/>
        </w:tabs>
        <w:spacing w:after="120" w:line="40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价格单位：人民币元</w:t>
      </w:r>
    </w:p>
    <w:tbl>
      <w:tblPr>
        <w:tblStyle w:val="10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660"/>
        <w:gridCol w:w="3060"/>
        <w:gridCol w:w="2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序号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名称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）</w:t>
            </w: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炉渣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资源再利用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阿苏卫焚烧厂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lang w:eastAsia="zh-CN"/>
              </w:rPr>
            </w:pPr>
          </w:p>
        </w:tc>
      </w:tr>
    </w:tbl>
    <w:p>
      <w:pPr>
        <w:spacing w:line="400" w:lineRule="exact"/>
        <w:rPr>
          <w:rFonts w:hint="eastAsia"/>
          <w:szCs w:val="21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line="560" w:lineRule="exact"/>
        <w:ind w:left="0" w:leftChars="0" w:firstLine="480" w:firstLineChars="200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  <w:t>备注：所报单价应为包括但不限于运输、资源再利用等的一切费用。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报价单位</w:t>
      </w:r>
      <w:r>
        <w:rPr>
          <w:rFonts w:hint="eastAsia"/>
          <w:sz w:val="24"/>
        </w:rPr>
        <w:t>（公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</w:rPr>
        <w:t>章）：</w:t>
      </w:r>
      <w:r>
        <w:rPr>
          <w:sz w:val="24"/>
        </w:rPr>
        <w:t>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>法定代表人（签</w:t>
      </w:r>
      <w:r>
        <w:rPr>
          <w:rFonts w:hint="eastAsia"/>
          <w:sz w:val="24"/>
          <w:lang w:val="en-US" w:eastAsia="zh-CN"/>
        </w:rPr>
        <w:t>章</w:t>
      </w:r>
      <w:r>
        <w:rPr>
          <w:rFonts w:hint="eastAsia"/>
          <w:sz w:val="24"/>
        </w:rPr>
        <w:t>）：</w:t>
      </w:r>
      <w:r>
        <w:rPr>
          <w:sz w:val="24"/>
        </w:rPr>
        <w:t>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</w:rPr>
        <w:t xml:space="preserve">日   </w:t>
      </w:r>
      <w:r>
        <w:rPr>
          <w:rFonts w:hint="eastAsia"/>
          <w:sz w:val="24"/>
          <w:lang w:val="en-US" w:eastAsia="zh-CN"/>
        </w:rPr>
        <w:t xml:space="preserve">          </w:t>
      </w:r>
      <w:r>
        <w:rPr>
          <w:rFonts w:hint="eastAsia"/>
          <w:sz w:val="24"/>
        </w:rPr>
        <w:t>期：</w:t>
      </w:r>
      <w:r>
        <w:rPr>
          <w:sz w:val="24"/>
        </w:rPr>
        <w:t>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75C0C57"/>
    <w:rsid w:val="0A1302CB"/>
    <w:rsid w:val="0DEA3914"/>
    <w:rsid w:val="153C7119"/>
    <w:rsid w:val="1757297E"/>
    <w:rsid w:val="1A535036"/>
    <w:rsid w:val="1C222748"/>
    <w:rsid w:val="1D0202D1"/>
    <w:rsid w:val="1EAC50C0"/>
    <w:rsid w:val="1F920084"/>
    <w:rsid w:val="2133239E"/>
    <w:rsid w:val="21B86F84"/>
    <w:rsid w:val="221776BA"/>
    <w:rsid w:val="2575521C"/>
    <w:rsid w:val="27590C68"/>
    <w:rsid w:val="27B50878"/>
    <w:rsid w:val="2B6255F8"/>
    <w:rsid w:val="2BCB1E9C"/>
    <w:rsid w:val="2E3F4CF7"/>
    <w:rsid w:val="2F7A07AF"/>
    <w:rsid w:val="30E953D6"/>
    <w:rsid w:val="35C6446F"/>
    <w:rsid w:val="394A307B"/>
    <w:rsid w:val="3C2A005B"/>
    <w:rsid w:val="4299631C"/>
    <w:rsid w:val="45D21D1B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60E626B8"/>
    <w:rsid w:val="61EC2936"/>
    <w:rsid w:val="626B748E"/>
    <w:rsid w:val="64D71AE4"/>
    <w:rsid w:val="670E0FE6"/>
    <w:rsid w:val="67113FDF"/>
    <w:rsid w:val="67C731EA"/>
    <w:rsid w:val="6AE0546B"/>
    <w:rsid w:val="70CC633B"/>
    <w:rsid w:val="72356620"/>
    <w:rsid w:val="756373FF"/>
    <w:rsid w:val="77884E8E"/>
    <w:rsid w:val="792E2091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2023-12-22T10:11:00Z</cp:lastPrinted>
  <dcterms:modified xsi:type="dcterms:W3CDTF">2024-05-30T06:49:42Z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