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238FF">
      <w:pPr>
        <w:pStyle w:val="7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5EDEE7AD">
      <w:pPr>
        <w:shd w:val="clear" w:color="auto" w:fill="auto"/>
        <w:snapToGrid w:val="0"/>
        <w:spacing w:line="360" w:lineRule="auto"/>
        <w:jc w:val="center"/>
        <w:outlineLvl w:val="1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  <w:t>授权委托书</w:t>
      </w:r>
    </w:p>
    <w:p w14:paraId="60BC0E36">
      <w:pPr>
        <w:shd w:val="clear" w:color="auto" w:fill="auto"/>
        <w:tabs>
          <w:tab w:val="left" w:pos="2421"/>
          <w:tab w:val="left" w:pos="5585"/>
        </w:tabs>
        <w:snapToGrid w:val="0"/>
        <w:spacing w:line="360" w:lineRule="auto"/>
        <w:ind w:left="52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209615BF">
      <w:pPr>
        <w:keepNext w:val="0"/>
        <w:keepLines w:val="0"/>
        <w:pageBreakBefore w:val="0"/>
        <w:widowControl w:val="0"/>
        <w:shd w:val="clear" w:color="auto" w:fill="auto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30" w:firstLineChars="3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本人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（姓名）系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）的法定代表人（单位负责人），现委托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hint="eastAsia" w:eastAsia="Times New Roman" w:cs="Times New Roman"/>
          <w:sz w:val="21"/>
          <w:szCs w:val="21"/>
          <w:highlight w:val="none"/>
          <w:u w:val="single" w:color="000000"/>
          <w:lang w:val="en-US" w:eastAsia="zh-CN"/>
        </w:rPr>
        <w:t xml:space="preserve">          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（姓名）为我方代理人。代理人根据授权，以我方名义签署、澄清确认、递交、撤回、修改</w:t>
      </w:r>
      <w:r>
        <w:rPr>
          <w:rFonts w:hint="eastAsia" w:ascii="Times New Roman" w:hAnsi="Times New Roman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安定炉渣综合利用厂破碎铁、铁丝（含大块铁）资源化产品利用业务</w:t>
      </w:r>
      <w:r>
        <w:rPr>
          <w:rFonts w:hint="eastAsia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竞争性谈判、业务合同签订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有关事宜，其法律后果由我方承担。</w:t>
      </w:r>
    </w:p>
    <w:p w14:paraId="6B43E2BD">
      <w:pPr>
        <w:keepNext w:val="0"/>
        <w:keepLines w:val="0"/>
        <w:pageBreakBefore w:val="0"/>
        <w:widowControl w:val="0"/>
        <w:shd w:val="clear" w:color="auto" w:fill="auto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宋体"/>
          <w:sz w:val="9"/>
          <w:szCs w:val="9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委托期限：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。</w:t>
      </w:r>
    </w:p>
    <w:p w14:paraId="15F7CF8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代理人无转委托权。</w:t>
      </w:r>
    </w:p>
    <w:p w14:paraId="3F817040">
      <w:pPr>
        <w:shd w:val="clear" w:color="auto" w:fill="auto"/>
        <w:snapToGrid w:val="0"/>
        <w:spacing w:line="360" w:lineRule="auto"/>
        <w:ind w:left="10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586B2E42">
      <w:pPr>
        <w:shd w:val="clear" w:color="auto" w:fill="auto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附：法定代表人（单位负责人）身份证及委托代理人身份证</w:t>
      </w:r>
    </w:p>
    <w:p w14:paraId="3F890A52">
      <w:pPr>
        <w:shd w:val="clear" w:color="auto" w:fill="auto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71DB2584">
      <w:pPr>
        <w:shd w:val="clear" w:color="auto" w:fill="auto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注：本授权委托书需由投标人加盖单位公章并由其法定代表人（单位负责人）和委托代理人签字。</w:t>
      </w:r>
    </w:p>
    <w:p w14:paraId="485268EE">
      <w:pPr>
        <w:shd w:val="clear" w:color="auto" w:fill="auto"/>
        <w:tabs>
          <w:tab w:val="left" w:pos="3216"/>
          <w:tab w:val="left" w:pos="3636"/>
          <w:tab w:val="left" w:pos="7241"/>
        </w:tabs>
        <w:snapToGrid w:val="0"/>
        <w:spacing w:line="360" w:lineRule="auto"/>
        <w:ind w:left="2793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 w14:paraId="4546B48B">
      <w:pPr>
        <w:keepNext w:val="0"/>
        <w:keepLines w:val="0"/>
        <w:pageBreakBefore w:val="0"/>
        <w:widowControl w:val="0"/>
        <w:shd w:val="clear" w:color="auto" w:fill="auto"/>
        <w:tabs>
          <w:tab w:val="left" w:pos="3216"/>
          <w:tab w:val="left" w:pos="3636"/>
          <w:tab w:val="left" w:pos="724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3200" w:leftChars="10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（单位公章）</w:t>
      </w:r>
    </w:p>
    <w:p w14:paraId="16FE99B7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法定代表人（单位负责人）：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b/>
          <w:bCs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）</w:t>
      </w:r>
    </w:p>
    <w:p w14:paraId="6B0CEB36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 w14:paraId="0B986F7E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委托代理人：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b/>
          <w:bCs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b/>
          <w:bCs/>
          <w:sz w:val="21"/>
          <w:szCs w:val="21"/>
          <w:highlight w:val="none"/>
          <w:u w:val="none"/>
          <w:lang w:val="en-US" w:eastAsia="zh-CN"/>
        </w:rPr>
        <w:t>）</w:t>
      </w:r>
    </w:p>
    <w:p w14:paraId="3E7DF553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 w14:paraId="733C08D8">
      <w:pPr>
        <w:shd w:val="clear" w:color="auto" w:fill="auto"/>
        <w:tabs>
          <w:tab w:val="left" w:pos="3216"/>
          <w:tab w:val="left" w:pos="3636"/>
          <w:tab w:val="left" w:pos="7241"/>
        </w:tabs>
        <w:snapToGrid w:val="0"/>
        <w:spacing w:line="360" w:lineRule="auto"/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                        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年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月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日</w:t>
      </w:r>
    </w:p>
    <w:p w14:paraId="71A65805">
      <w:pPr>
        <w:shd w:val="clear" w:color="auto" w:fill="auto"/>
        <w:tabs>
          <w:tab w:val="left" w:pos="6643"/>
          <w:tab w:val="left" w:pos="7589"/>
          <w:tab w:val="left" w:pos="8533"/>
        </w:tabs>
        <w:snapToGrid w:val="0"/>
        <w:spacing w:line="360" w:lineRule="auto"/>
        <w:ind w:left="5907"/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</w:pPr>
    </w:p>
    <w:p w14:paraId="04A0123C">
      <w:pPr>
        <w:pStyle w:val="7"/>
        <w:spacing w:line="360" w:lineRule="auto"/>
        <w:ind w:right="-48" w:rightChars="-15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2D1F219B">
      <w:pPr>
        <w:pStyle w:val="7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4F2ECDB4">
      <w:pPr>
        <w:pStyle w:val="7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74005BEA">
      <w:pPr>
        <w:pStyle w:val="7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4008FA32">
      <w:pPr>
        <w:pStyle w:val="7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47D17DBD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 w14:paraId="22C2D8CE">
      <w:pPr>
        <w:shd w:val="clear" w:color="auto" w:fill="auto"/>
        <w:snapToGrid w:val="0"/>
        <w:spacing w:line="360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b/>
          <w:spacing w:val="2"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  <w:t>承诺函</w:t>
      </w:r>
    </w:p>
    <w:p w14:paraId="07615A77">
      <w:pPr>
        <w:shd w:val="clear" w:color="auto" w:fill="auto"/>
        <w:snapToGrid w:val="0"/>
        <w:spacing w:line="360" w:lineRule="auto"/>
        <w:ind w:left="100"/>
        <w:rPr>
          <w:rFonts w:hint="default" w:ascii="宋体" w:hAnsi="宋体" w:eastAsia="宋体" w:cs="宋体"/>
          <w:snapToGrid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sz w:val="21"/>
          <w:szCs w:val="21"/>
          <w:highlight w:val="none"/>
          <w:lang w:eastAsia="zh-CN"/>
        </w:rPr>
        <w:t>致：北京环境卫生工程集团有限公司</w:t>
      </w:r>
      <w:r>
        <w:rPr>
          <w:rFonts w:hint="eastAsia" w:ascii="宋体" w:hAnsi="宋体" w:eastAsia="宋体" w:cs="宋体"/>
          <w:snapToGrid w:val="0"/>
          <w:sz w:val="21"/>
          <w:szCs w:val="21"/>
          <w:highlight w:val="none"/>
          <w:lang w:val="en-US" w:eastAsia="zh-CN"/>
        </w:rPr>
        <w:t>安定园区运营管理分公司</w:t>
      </w:r>
    </w:p>
    <w:p w14:paraId="7B9D64B7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我方承诺，我方已知悉、同意并理解以下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内容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：</w:t>
      </w:r>
    </w:p>
    <w:p w14:paraId="3B285E3A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服务期内，我方预付</w:t>
      </w:r>
      <w:r>
        <w:rPr>
          <w:rFonts w:hint="eastAsia" w:ascii="Times New Roman" w:hAnsi="Times New Roman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破碎铁、铁丝（含大块铁）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资源化利用业务的费用。</w:t>
      </w:r>
    </w:p>
    <w:p w14:paraId="62DD5741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、在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竞争性谈判邀请函中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提供的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再生资源处理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量仅供参考，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实际破碎铁、铁丝（含大块铁）资源再利用数量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以实际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运出炉渣综合利用厂的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为准，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因不可抗因素对方暂停资源化产品销售工作，我方配合解除相应合同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。</w:t>
      </w:r>
    </w:p>
    <w:p w14:paraId="2CE478E4">
      <w:pPr>
        <w:pStyle w:val="2"/>
        <w:shd w:val="clear" w:color="auto" w:fill="auto"/>
        <w:snapToGrid w:val="0"/>
        <w:spacing w:line="360" w:lineRule="auto"/>
        <w:rPr>
          <w:rFonts w:hint="default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3、我方承诺若两次报价后，我方出现报价与其他报价单位都相同的情况，致使不能确定1名入围服务商，我方同意再次开展竞争性谈判，直至评选出1名入围服务商。</w:t>
      </w:r>
    </w:p>
    <w:p w14:paraId="533C26C7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4、我方承诺将遵守你方及所属单位的相关规定，服从现场管理，确保厂内安全和环境卫生良好，以你方地磅称重数据作为结算依据。</w:t>
      </w:r>
    </w:p>
    <w:p w14:paraId="1BDFCD72">
      <w:pPr>
        <w:pStyle w:val="2"/>
        <w:shd w:val="clear" w:color="auto" w:fill="auto"/>
        <w:snapToGrid w:val="0"/>
        <w:spacing w:line="360" w:lineRule="auto"/>
        <w:rPr>
          <w:rFonts w:hint="default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5、我方承诺与你方及所属各单位之间均不存在控制关系、投资关系、人事关系、财务关系等利益关系。</w:t>
      </w:r>
    </w:p>
    <w:p w14:paraId="78D3689B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我方承诺，我方已充分了解该项目的总体情况、现场情况以及影响投标报价的其他要素，并自行承担其报价风险。</w:t>
      </w:r>
    </w:p>
    <w:p w14:paraId="1727BB25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如我方违背以上承诺，我方同意取消我方的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入围服务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资格。</w:t>
      </w:r>
    </w:p>
    <w:p w14:paraId="4F35CDC8">
      <w:pPr>
        <w:pStyle w:val="2"/>
        <w:shd w:val="clear" w:color="auto" w:fill="auto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</w:p>
    <w:p w14:paraId="6BA180DE">
      <w:pPr>
        <w:shd w:val="clear" w:color="auto" w:fill="auto"/>
        <w:tabs>
          <w:tab w:val="left" w:pos="3636"/>
          <w:tab w:val="left" w:pos="7241"/>
        </w:tabs>
        <w:snapToGrid w:val="0"/>
        <w:spacing w:line="360" w:lineRule="auto"/>
        <w:ind w:firstLine="3360" w:firstLineChars="1600"/>
        <w:jc w:val="left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投标人：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 w:color="000000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（单位公章）</w:t>
      </w:r>
    </w:p>
    <w:p w14:paraId="36CCF8CB">
      <w:pPr>
        <w:pStyle w:val="2"/>
        <w:shd w:val="clear" w:color="auto" w:fill="auto"/>
        <w:rPr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highlight w:val="none"/>
          <w:u w:val="none"/>
          <w:lang w:val="en-US" w:eastAsia="zh-CN"/>
        </w:rPr>
        <w:t>日</w:t>
      </w:r>
    </w:p>
    <w:p w14:paraId="584935C9">
      <w:pPr>
        <w:pStyle w:val="7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5F79C519">
      <w:pPr>
        <w:pStyle w:val="7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09675502">
      <w:pPr>
        <w:pStyle w:val="7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429F2EC8">
      <w:pPr>
        <w:pStyle w:val="7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17FF7E5F">
      <w:pPr>
        <w:pStyle w:val="7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66055570">
      <w:pPr>
        <w:pStyle w:val="7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1585A6C0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  <w:t>附件3</w:t>
      </w:r>
    </w:p>
    <w:p w14:paraId="7F0B1B03">
      <w:pPr>
        <w:shd w:val="clear" w:color="auto" w:fill="auto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安定炉渣综合利用厂再生产品资源化利用业务报价单</w:t>
      </w:r>
    </w:p>
    <w:p w14:paraId="443583D4">
      <w:pPr>
        <w:shd w:val="clear" w:color="auto" w:fill="auto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（第一次报价）</w:t>
      </w:r>
    </w:p>
    <w:p w14:paraId="1EE77E3D">
      <w:pPr>
        <w:shd w:val="clear" w:color="auto" w:fill="auto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</w:t>
      </w:r>
    </w:p>
    <w:p w14:paraId="556A6B6E">
      <w:pPr>
        <w:shd w:val="clear" w:color="auto" w:fill="auto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价格单位：人民币元</w:t>
      </w:r>
    </w:p>
    <w:tbl>
      <w:tblPr>
        <w:tblStyle w:val="5"/>
        <w:tblW w:w="79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2628"/>
        <w:gridCol w:w="2358"/>
      </w:tblGrid>
      <w:tr w14:paraId="17224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2992" w:type="dxa"/>
            <w:vAlign w:val="center"/>
          </w:tcPr>
          <w:p w14:paraId="2BAC2124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物料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名称</w:t>
            </w:r>
          </w:p>
        </w:tc>
        <w:tc>
          <w:tcPr>
            <w:tcW w:w="2628" w:type="dxa"/>
            <w:vAlign w:val="center"/>
          </w:tcPr>
          <w:p w14:paraId="7E81AC60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业务模式</w:t>
            </w:r>
          </w:p>
        </w:tc>
        <w:tc>
          <w:tcPr>
            <w:tcW w:w="2358" w:type="dxa"/>
            <w:vAlign w:val="center"/>
          </w:tcPr>
          <w:p w14:paraId="498B36A2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）</w:t>
            </w:r>
          </w:p>
        </w:tc>
      </w:tr>
      <w:tr w14:paraId="72744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2992" w:type="dxa"/>
            <w:vAlign w:val="center"/>
          </w:tcPr>
          <w:p w14:paraId="0B94AEAF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4"/>
                <w:highlight w:val="none"/>
                <w:lang w:val="en-US" w:eastAsia="zh-CN"/>
              </w:rPr>
              <w:t>破碎铁</w:t>
            </w:r>
          </w:p>
        </w:tc>
        <w:tc>
          <w:tcPr>
            <w:tcW w:w="2628" w:type="dxa"/>
            <w:vAlign w:val="center"/>
          </w:tcPr>
          <w:p w14:paraId="32B193F9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回收利用</w:t>
            </w:r>
          </w:p>
        </w:tc>
        <w:tc>
          <w:tcPr>
            <w:tcW w:w="2358" w:type="dxa"/>
            <w:vAlign w:val="center"/>
          </w:tcPr>
          <w:p w14:paraId="5E0C10E7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  <w:tr w14:paraId="65384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2992" w:type="dxa"/>
            <w:vAlign w:val="center"/>
          </w:tcPr>
          <w:p w14:paraId="6D4859F5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4"/>
                <w:highlight w:val="none"/>
                <w:lang w:val="en-US" w:eastAsia="zh-CN"/>
              </w:rPr>
              <w:t>铁丝（含大块铁）</w:t>
            </w:r>
          </w:p>
        </w:tc>
        <w:tc>
          <w:tcPr>
            <w:tcW w:w="2628" w:type="dxa"/>
            <w:vAlign w:val="center"/>
          </w:tcPr>
          <w:p w14:paraId="303FF4D2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回收利用</w:t>
            </w:r>
          </w:p>
        </w:tc>
        <w:tc>
          <w:tcPr>
            <w:tcW w:w="2358" w:type="dxa"/>
            <w:vAlign w:val="center"/>
          </w:tcPr>
          <w:p w14:paraId="557133C3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</w:tbl>
    <w:p w14:paraId="74F80ED7">
      <w:pPr>
        <w:keepNext w:val="0"/>
        <w:keepLines w:val="0"/>
        <w:pageBreakBefore w:val="0"/>
        <w:widowControl w:val="0"/>
        <w:shd w:val="clear" w:color="auto" w:fill="auto"/>
        <w:tabs>
          <w:tab w:val="left" w:pos="8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</w:pP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根据</w:t>
      </w: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再生产品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类型设定资源化利用底价，</w:t>
      </w: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报价不得低于公告要求的底价，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报价包含运输费、资源化利用费用等。</w:t>
      </w:r>
    </w:p>
    <w:p w14:paraId="0C880A9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  <w:lang w:val="en-US" w:eastAsia="zh-CN"/>
        </w:rPr>
      </w:pPr>
    </w:p>
    <w:p w14:paraId="5476F12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b/>
          <w:bCs/>
          <w:sz w:val="24"/>
          <w:highlight w:val="none"/>
        </w:rPr>
        <w:t>（公章）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_____________________________________</w:t>
      </w:r>
    </w:p>
    <w:p w14:paraId="03A471A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67614C8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</w:t>
      </w:r>
      <w:r>
        <w:rPr>
          <w:rFonts w:hint="eastAsia"/>
          <w:b/>
          <w:bCs/>
          <w:sz w:val="24"/>
          <w:highlight w:val="none"/>
        </w:rPr>
        <w:t>（签字）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</w:t>
      </w:r>
    </w:p>
    <w:p w14:paraId="6E63AB9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2914457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highlight w:val="none"/>
        </w:rPr>
      </w:pPr>
      <w:r>
        <w:rPr>
          <w:rFonts w:hint="eastAsia"/>
          <w:sz w:val="24"/>
          <w:highlight w:val="none"/>
        </w:rPr>
        <w:t>日   期：</w:t>
      </w:r>
      <w:r>
        <w:rPr>
          <w:sz w:val="24"/>
          <w:highlight w:val="none"/>
        </w:rPr>
        <w:t>_________________</w:t>
      </w:r>
      <w:r>
        <w:rPr>
          <w:rFonts w:hint="eastAsia"/>
          <w:sz w:val="24"/>
          <w:highlight w:val="none"/>
          <w:lang w:val="en-US" w:eastAsia="zh-CN"/>
        </w:rPr>
        <w:t xml:space="preserve"> </w:t>
      </w:r>
    </w:p>
    <w:p w14:paraId="62E27E00">
      <w:pPr>
        <w:pStyle w:val="7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79D05562">
      <w:pPr>
        <w:pStyle w:val="7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1C0D2F80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2CD5BF34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72DD0706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22D3707D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</w:p>
    <w:p w14:paraId="3C5780A9">
      <w:pPr>
        <w:pStyle w:val="2"/>
        <w:shd w:val="clear" w:color="auto" w:fill="auto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u w:val="none"/>
          <w:lang w:val="en-US" w:eastAsia="zh-CN"/>
        </w:rPr>
        <w:t>附件4</w:t>
      </w:r>
    </w:p>
    <w:p w14:paraId="579956A3">
      <w:pPr>
        <w:shd w:val="clear" w:color="auto" w:fill="auto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安定炉渣综合利用厂再生产品资源化利用业务报价单</w:t>
      </w:r>
    </w:p>
    <w:p w14:paraId="67F6B631">
      <w:pPr>
        <w:shd w:val="clear" w:color="auto" w:fill="auto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（第二次报价）</w:t>
      </w:r>
    </w:p>
    <w:p w14:paraId="4550E6EC">
      <w:pPr>
        <w:shd w:val="clear" w:color="auto" w:fill="auto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</w:t>
      </w:r>
    </w:p>
    <w:p w14:paraId="04582012">
      <w:pPr>
        <w:shd w:val="clear" w:color="auto" w:fill="auto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  <w:r>
        <w:rPr>
          <w:rFonts w:hint="eastAsia"/>
          <w:sz w:val="24"/>
          <w:highlight w:val="none"/>
        </w:rPr>
        <w:t>价格单位：人民币元</w:t>
      </w:r>
    </w:p>
    <w:tbl>
      <w:tblPr>
        <w:tblStyle w:val="5"/>
        <w:tblW w:w="88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4"/>
        <w:gridCol w:w="2220"/>
        <w:gridCol w:w="2230"/>
        <w:gridCol w:w="2230"/>
      </w:tblGrid>
      <w:tr w14:paraId="334BE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2194" w:type="dxa"/>
            <w:vAlign w:val="center"/>
          </w:tcPr>
          <w:p w14:paraId="45C328C7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物料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名称</w:t>
            </w:r>
          </w:p>
        </w:tc>
        <w:tc>
          <w:tcPr>
            <w:tcW w:w="2220" w:type="dxa"/>
            <w:vAlign w:val="center"/>
          </w:tcPr>
          <w:p w14:paraId="1CEB15F1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业务模式</w:t>
            </w:r>
          </w:p>
        </w:tc>
        <w:tc>
          <w:tcPr>
            <w:tcW w:w="2230" w:type="dxa"/>
            <w:vAlign w:val="center"/>
          </w:tcPr>
          <w:p w14:paraId="423E02D9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230" w:type="dxa"/>
            <w:vAlign w:val="center"/>
          </w:tcPr>
          <w:p w14:paraId="18F41DD8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highlight w:val="none"/>
                <w:lang w:val="en-US" w:eastAsia="zh-CN"/>
              </w:rPr>
              <w:t>在本次报价类别项目后打“√”</w:t>
            </w:r>
          </w:p>
        </w:tc>
      </w:tr>
      <w:tr w14:paraId="50C23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atLeast"/>
          <w:jc w:val="center"/>
        </w:trPr>
        <w:tc>
          <w:tcPr>
            <w:tcW w:w="2194" w:type="dxa"/>
            <w:vAlign w:val="center"/>
          </w:tcPr>
          <w:p w14:paraId="5765A3B6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4"/>
                <w:highlight w:val="none"/>
                <w:lang w:val="en-US" w:eastAsia="zh-CN"/>
              </w:rPr>
              <w:t>破碎铁</w:t>
            </w:r>
          </w:p>
        </w:tc>
        <w:tc>
          <w:tcPr>
            <w:tcW w:w="2220" w:type="dxa"/>
            <w:vAlign w:val="center"/>
          </w:tcPr>
          <w:p w14:paraId="66838D96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回收利用</w:t>
            </w:r>
          </w:p>
        </w:tc>
        <w:tc>
          <w:tcPr>
            <w:tcW w:w="2230" w:type="dxa"/>
            <w:vAlign w:val="center"/>
          </w:tcPr>
          <w:p w14:paraId="51773688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  <w:p w14:paraId="56CEA4E6">
            <w:pPr>
              <w:pStyle w:val="2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  <w:p w14:paraId="38AF7966">
            <w:pPr>
              <w:pStyle w:val="2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2230" w:type="dxa"/>
            <w:vAlign w:val="center"/>
          </w:tcPr>
          <w:p w14:paraId="0F9B197C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  <w:tr w14:paraId="36A56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atLeast"/>
          <w:jc w:val="center"/>
        </w:trPr>
        <w:tc>
          <w:tcPr>
            <w:tcW w:w="2194" w:type="dxa"/>
            <w:vAlign w:val="center"/>
          </w:tcPr>
          <w:p w14:paraId="4C8024AC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sz w:val="24"/>
                <w:highlight w:val="none"/>
                <w:lang w:val="en-US" w:eastAsia="zh-CN"/>
              </w:rPr>
              <w:t>铁丝（含大块铁）</w:t>
            </w:r>
          </w:p>
        </w:tc>
        <w:tc>
          <w:tcPr>
            <w:tcW w:w="2220" w:type="dxa"/>
            <w:vAlign w:val="center"/>
          </w:tcPr>
          <w:p w14:paraId="1F3DB856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回收利用</w:t>
            </w:r>
          </w:p>
        </w:tc>
        <w:tc>
          <w:tcPr>
            <w:tcW w:w="2230" w:type="dxa"/>
            <w:vAlign w:val="center"/>
          </w:tcPr>
          <w:p w14:paraId="3F65171F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2230" w:type="dxa"/>
            <w:vAlign w:val="center"/>
          </w:tcPr>
          <w:p w14:paraId="7B3C6A2E"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</w:tr>
    </w:tbl>
    <w:p w14:paraId="5341ECA3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注：</w:t>
      </w:r>
      <w:r>
        <w:rPr>
          <w:rFonts w:hint="eastAsia" w:ascii="仿宋_GB2312" w:hAnsi="仿宋_GB2312" w:cs="仿宋_GB2312"/>
          <w:b w:val="0"/>
          <w:bCs/>
          <w:sz w:val="24"/>
          <w:highlight w:val="none"/>
          <w:lang w:val="en-US" w:eastAsia="zh-CN"/>
        </w:rPr>
        <w:t>本次</w:t>
      </w: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不低于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第一次</w:t>
      </w:r>
      <w:r>
        <w:rPr>
          <w:rFonts w:hint="eastAsia" w:cs="仿宋_GB2312"/>
          <w:b w:val="0"/>
          <w:bCs/>
          <w:sz w:val="24"/>
          <w:highlight w:val="none"/>
          <w:lang w:val="en-US" w:eastAsia="zh-CN"/>
        </w:rPr>
        <w:t>对应类型金属</w:t>
      </w:r>
      <w:r>
        <w:rPr>
          <w:rFonts w:hint="eastAsia" w:ascii="仿宋_GB2312" w:hAnsi="仿宋_GB2312" w:eastAsia="仿宋_GB2312" w:cs="仿宋_GB2312"/>
          <w:b w:val="0"/>
          <w:bCs/>
          <w:sz w:val="24"/>
          <w:highlight w:val="none"/>
          <w:lang w:val="en-US" w:eastAsia="zh-CN"/>
        </w:rPr>
        <w:t>有效报价的最高报价视为有效报价。</w:t>
      </w:r>
    </w:p>
    <w:p w14:paraId="0C7B609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 w14:paraId="2582DE4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b/>
          <w:bCs/>
          <w:sz w:val="24"/>
          <w:highlight w:val="none"/>
        </w:rPr>
        <w:t>（公章）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_____________________________________</w:t>
      </w:r>
    </w:p>
    <w:p w14:paraId="4C3D956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2512777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</w:t>
      </w:r>
      <w:r>
        <w:rPr>
          <w:rFonts w:hint="eastAsia"/>
          <w:b/>
          <w:bCs/>
          <w:sz w:val="24"/>
          <w:highlight w:val="none"/>
        </w:rPr>
        <w:t>（签字）</w:t>
      </w:r>
      <w:r>
        <w:rPr>
          <w:rFonts w:hint="eastAsia"/>
          <w:sz w:val="24"/>
          <w:highlight w:val="none"/>
        </w:rPr>
        <w:t>：</w:t>
      </w:r>
      <w:r>
        <w:rPr>
          <w:sz w:val="24"/>
          <w:highlight w:val="none"/>
        </w:rPr>
        <w:t>__________________________</w:t>
      </w:r>
    </w:p>
    <w:p w14:paraId="6B6BA00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6E6C6E6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highlight w:val="none"/>
        </w:rPr>
      </w:pPr>
      <w:r>
        <w:rPr>
          <w:rFonts w:hint="eastAsia"/>
          <w:sz w:val="24"/>
          <w:highlight w:val="none"/>
        </w:rPr>
        <w:t>日   期：</w:t>
      </w:r>
      <w:r>
        <w:rPr>
          <w:rFonts w:hint="eastAsia"/>
          <w:sz w:val="24"/>
          <w:highlight w:val="none"/>
          <w:u w:val="single"/>
          <w:lang w:val="en-US" w:eastAsia="zh-CN"/>
        </w:rPr>
        <w:t xml:space="preserve">                    </w:t>
      </w:r>
    </w:p>
    <w:p w14:paraId="30455D64">
      <w:pPr>
        <w:pStyle w:val="7"/>
        <w:spacing w:line="360" w:lineRule="auto"/>
        <w:ind w:right="-48" w:rightChars="-15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67D7DE16">
      <w:pPr>
        <w:keepNext w:val="0"/>
        <w:keepLines w:val="0"/>
        <w:pageBreakBefore w:val="0"/>
        <w:widowControl w:val="0"/>
        <w:tabs>
          <w:tab w:val="left" w:pos="5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C4A7242">
      <w:pPr>
        <w:ind w:left="0" w:leftChars="0" w:firstLine="0" w:firstLineChars="0"/>
      </w:pPr>
      <w:bookmarkStart w:id="0" w:name="_GoBack"/>
      <w:bookmarkEnd w:id="0"/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F0DF9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AE6536"/>
    <w:rsid w:val="6163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2025-02-11T05:35:00Z</dcterms:created>
  <dc:creator>lenovo</dc:creator>
  <cp:lastModifiedBy>杨钊</cp:lastModifiedBy>
  <dcterms:modified xsi:type="dcterms:W3CDTF">2025-04-25T09:40:43Z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eyJoZGlkIjoiY2ZlZGYyZjhkZTY4NDVlZTkyOTZiYjYyYjlmMDJlNzgiLCJ1c2VySWQiOiIxNjg4MTE3NDQ1In0=</vt:lpwstr>
  </property>
  <property fmtid="{D5CDD505-2E9C-101B-9397-08002B2CF9AE}" pid="4" name="ICV">
    <vt:lpwstr>FD9DC853536C4999BF1C23D2A4B4F1D6_12</vt:lpwstr>
  </property>
</Properties>
</file>