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52205">
      <w:pPr>
        <w:spacing w:line="440" w:lineRule="exact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附件：</w:t>
      </w:r>
    </w:p>
    <w:p w14:paraId="1B270666">
      <w:pPr>
        <w:spacing w:line="440" w:lineRule="exact"/>
        <w:jc w:val="center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北京环境卫生工程集团有限公司</w:t>
      </w:r>
    </w:p>
    <w:p w14:paraId="03656A6D">
      <w:pPr>
        <w:spacing w:line="440" w:lineRule="exact"/>
        <w:jc w:val="center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2026年度IT运维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服务报价单模板</w:t>
      </w:r>
    </w:p>
    <w:tbl>
      <w:tblPr>
        <w:tblStyle w:val="7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1263"/>
        <w:gridCol w:w="3517"/>
        <w:gridCol w:w="830"/>
        <w:gridCol w:w="1199"/>
        <w:gridCol w:w="1210"/>
      </w:tblGrid>
      <w:tr w14:paraId="2CA77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DD41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517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3D90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83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2766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人日</w:t>
            </w:r>
          </w:p>
        </w:tc>
        <w:tc>
          <w:tcPr>
            <w:tcW w:w="119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4766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  <w:p w14:paraId="1E0A30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（元/人日）</w:t>
            </w:r>
          </w:p>
        </w:tc>
        <w:tc>
          <w:tcPr>
            <w:tcW w:w="12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F972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报价金额</w:t>
            </w:r>
          </w:p>
          <w:p w14:paraId="060CA5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</w:tr>
      <w:tr w14:paraId="3A0F4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E130BFC">
            <w:pPr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17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241A72">
            <w:pPr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331581">
            <w:pPr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7DE2B8">
            <w:pPr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BFA767">
            <w:pPr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1D5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78A0A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1427A0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集团OA系统运维</w:t>
            </w:r>
          </w:p>
        </w:tc>
        <w:tc>
          <w:tcPr>
            <w:tcW w:w="35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8899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日常监测系统运行性能，按需开展参数调整与性能优化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0B17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2AB0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1C35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BA3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DF3FB31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6CCDC77B">
            <w:pPr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5D2F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根据甲方业务需求调整优化系统管理流程、栏目版块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A7D0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64B6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B407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B88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0376BDD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4CFC1683">
            <w:pPr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E0AB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持续监控系统安全漏洞，及时落实防护与处置措施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3CA7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049C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396D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425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7C5A891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67114C94">
            <w:pPr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027D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提供客户端安装部署、员工系统操作培训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8330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1D94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0F34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F5B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B298490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7540E58E">
            <w:pPr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B605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受理用户使用问题，完成故障诊断与修复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23B4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B2FF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CCE4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ED0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DD9CE0E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18B29913">
            <w:pPr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08BF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负责系统后台基础数据日常维护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DF5E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F1A0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D71E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F52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CE8A3FE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1D8EC0C9">
            <w:pPr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204501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定期执行全量数据备份，故障场景下提供数据恢复服务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33E770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27858E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A3A2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8A4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055460F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DC84E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分项合计：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3EA9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B95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35890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CDF6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集团官方网站运维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55A173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常态化监测网站运行状态，开展性能检查与优化调整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6BD9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1032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9006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6B8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62BC4C6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FC1414">
            <w:pPr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7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66CC34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实时监控网站安全漏洞，及时处置各类安全风险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BEB0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BAED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3194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2F2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615FA66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92402C">
            <w:pPr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7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61BF00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配合甲方完成网站栏目调整、图文内容更新发布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71FC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E266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6FC9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BF5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7D01A3D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6E4C61">
            <w:pPr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7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53F33A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维护网站后台基础业务数据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571BDE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EC03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9656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7A3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3BC0723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371E21">
            <w:pPr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456FCA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定期备份网站完整数据，支持故障后数据恢复操作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0CEAA1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9DDC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6448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3C5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26E7665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DE60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分项合计：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EB17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F9C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703A1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375BDC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集团总部信息基础设施运维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745893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机房网络设备运维：监控二楼机房骨干网络设备运行状态并优化；排查处置楼层网络汇聚设备、网线线路故障；检查各办公室无线接入设备并处理设备故障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1EC7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EE29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1948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E97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E553CEA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205413D4">
            <w:pPr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7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5E64F1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办公终端运维：完成办公电脑软硬件安装调试；整体监测信息系统安全漏洞并闭环处置；排查解决员工终端各类使用故障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858E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5751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7F6E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583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DE09B1E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67C7E0D2">
            <w:pPr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7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31BF75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会议室音视频运维：调试音视频设备线路、排查设备故障；各类视频会议提供全程现场技术保障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D75D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D88B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7B06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BD2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7A9F386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44568FB0">
            <w:pPr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7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0D52BE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跟进各部门会议需求，协助搭建会议，支持会议设备调配、使用、故障处理。集团主要领导参加的会议需驻场支持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6AEC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0C38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B309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161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5135905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7EE598E9">
            <w:pPr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17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6AB355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各部室电脑、打印机耗材使用情况统计、更新需求的核实，跟进处理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5A954D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7C15D7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69D9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469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6934C13"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A2C3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分项合计：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D2C5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03B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30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64E80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总计（元）：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7038C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466E480">
      <w:pPr>
        <w:pStyle w:val="4"/>
        <w:ind w:firstLine="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注：以上价格为含税价格，请供应商自行备注税率。</w:t>
      </w:r>
    </w:p>
    <w:p w14:paraId="1F0FD324">
      <w:pPr>
        <w:pStyle w:val="4"/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6524DA0">
      <w:pPr>
        <w:pStyle w:val="4"/>
        <w:ind w:left="0" w:leftChars="0" w:firstLine="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要求：</w:t>
      </w:r>
    </w:p>
    <w:p w14:paraId="2FC84DFC">
      <w:pPr>
        <w:pStyle w:val="4"/>
        <w:ind w:firstLine="0" w:firstLineChars="0"/>
        <w:rPr>
          <w:rFonts w:hint="eastAsia" w:ascii="仿宋" w:hAnsi="仿宋" w:eastAsia="仿宋" w:cs="仿宋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1.需委派一名专业人员到甲方办公场所驻场支持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2.驻场人员需熟练掌握各种电脑系统及北京市政府加密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信息</w:t>
      </w:r>
      <w:r>
        <w:rPr>
          <w:rFonts w:hint="eastAsia" w:ascii="仿宋" w:hAnsi="仿宋" w:eastAsia="仿宋" w:cs="仿宋"/>
          <w:sz w:val="28"/>
          <w:szCs w:val="28"/>
        </w:rPr>
        <w:t>系统，了解加密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信息</w:t>
      </w:r>
      <w:r>
        <w:rPr>
          <w:rFonts w:hint="eastAsia" w:ascii="仿宋" w:hAnsi="仿宋" w:eastAsia="仿宋" w:cs="仿宋"/>
          <w:sz w:val="28"/>
          <w:szCs w:val="28"/>
        </w:rPr>
        <w:t>系统软件及硬件（如加密网路专线、电脑、打印机等），并具备故障处理经验。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3.熟练掌握常用会议系统（如华为、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腾讯、</w:t>
      </w:r>
      <w:r>
        <w:rPr>
          <w:rFonts w:hint="eastAsia" w:ascii="仿宋" w:hAnsi="仿宋" w:eastAsia="仿宋" w:cs="仿宋"/>
          <w:sz w:val="28"/>
          <w:szCs w:val="28"/>
        </w:rPr>
        <w:t>小鱼互联等），加密会议系统，包括网络及设备等，具备故障处理能力，能独立搭建会议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4.熟悉惠普各型号打印机、施乐打印中心等设备，熟练掌握日常故障处理，耗材选配等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5.用友协同办公系统（OA）的日常使用支持，审批流变更及搭建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6.现有公司官方网站维护，网络安全协同，页面内容变更等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F0930"/>
    <w:rsid w:val="000230F6"/>
    <w:rsid w:val="00050D76"/>
    <w:rsid w:val="00281B53"/>
    <w:rsid w:val="002B36B1"/>
    <w:rsid w:val="002E025E"/>
    <w:rsid w:val="002E1959"/>
    <w:rsid w:val="003250B5"/>
    <w:rsid w:val="003673FB"/>
    <w:rsid w:val="00430133"/>
    <w:rsid w:val="0043779B"/>
    <w:rsid w:val="004749BB"/>
    <w:rsid w:val="004A2F78"/>
    <w:rsid w:val="004D0582"/>
    <w:rsid w:val="004F123E"/>
    <w:rsid w:val="00516942"/>
    <w:rsid w:val="00542F5D"/>
    <w:rsid w:val="00563E2C"/>
    <w:rsid w:val="00732D78"/>
    <w:rsid w:val="00812751"/>
    <w:rsid w:val="00885C87"/>
    <w:rsid w:val="008B21AD"/>
    <w:rsid w:val="009D6B4B"/>
    <w:rsid w:val="00AC08FB"/>
    <w:rsid w:val="00C42B53"/>
    <w:rsid w:val="00D318B6"/>
    <w:rsid w:val="00EF506C"/>
    <w:rsid w:val="00F03914"/>
    <w:rsid w:val="00FA5275"/>
    <w:rsid w:val="01187836"/>
    <w:rsid w:val="04A117B1"/>
    <w:rsid w:val="04B43087"/>
    <w:rsid w:val="051F2B48"/>
    <w:rsid w:val="053E2E30"/>
    <w:rsid w:val="06DD5E4D"/>
    <w:rsid w:val="06F0592B"/>
    <w:rsid w:val="07974641"/>
    <w:rsid w:val="08935F9A"/>
    <w:rsid w:val="08EF7CFB"/>
    <w:rsid w:val="09370A52"/>
    <w:rsid w:val="0A395FDD"/>
    <w:rsid w:val="0B1E2B29"/>
    <w:rsid w:val="0B815DFD"/>
    <w:rsid w:val="0C28640C"/>
    <w:rsid w:val="0D422387"/>
    <w:rsid w:val="0EEF0930"/>
    <w:rsid w:val="10DC3648"/>
    <w:rsid w:val="11747230"/>
    <w:rsid w:val="11BA670D"/>
    <w:rsid w:val="13213C2C"/>
    <w:rsid w:val="143C3DFC"/>
    <w:rsid w:val="161A5018"/>
    <w:rsid w:val="17BA7613"/>
    <w:rsid w:val="1C2C143F"/>
    <w:rsid w:val="21047A75"/>
    <w:rsid w:val="2355406A"/>
    <w:rsid w:val="23EB7FF4"/>
    <w:rsid w:val="25CE284D"/>
    <w:rsid w:val="25D043BC"/>
    <w:rsid w:val="265F17DB"/>
    <w:rsid w:val="26941C4D"/>
    <w:rsid w:val="27027B2E"/>
    <w:rsid w:val="29A63534"/>
    <w:rsid w:val="2A336732"/>
    <w:rsid w:val="2A791B8B"/>
    <w:rsid w:val="2A917E49"/>
    <w:rsid w:val="2B273C3F"/>
    <w:rsid w:val="2BA3667C"/>
    <w:rsid w:val="2C792982"/>
    <w:rsid w:val="2CAD6181"/>
    <w:rsid w:val="2D22016E"/>
    <w:rsid w:val="2D53541E"/>
    <w:rsid w:val="305D08B0"/>
    <w:rsid w:val="30E33752"/>
    <w:rsid w:val="311B59B7"/>
    <w:rsid w:val="320F1351"/>
    <w:rsid w:val="33121D46"/>
    <w:rsid w:val="338B5768"/>
    <w:rsid w:val="360556EF"/>
    <w:rsid w:val="36941E25"/>
    <w:rsid w:val="37660D5D"/>
    <w:rsid w:val="379073E7"/>
    <w:rsid w:val="39037092"/>
    <w:rsid w:val="3934374E"/>
    <w:rsid w:val="3C4F5B3E"/>
    <w:rsid w:val="3D776C53"/>
    <w:rsid w:val="3DB159B2"/>
    <w:rsid w:val="3ED35BF4"/>
    <w:rsid w:val="3F744EE9"/>
    <w:rsid w:val="3FA84EB0"/>
    <w:rsid w:val="40D22EE4"/>
    <w:rsid w:val="41847666"/>
    <w:rsid w:val="42A930FC"/>
    <w:rsid w:val="42C942F1"/>
    <w:rsid w:val="44117E03"/>
    <w:rsid w:val="46C95FA8"/>
    <w:rsid w:val="48B35FE4"/>
    <w:rsid w:val="48E924A4"/>
    <w:rsid w:val="4B640386"/>
    <w:rsid w:val="4D265A75"/>
    <w:rsid w:val="4D3A1520"/>
    <w:rsid w:val="4D9522F9"/>
    <w:rsid w:val="4DE76DB6"/>
    <w:rsid w:val="52C23E2E"/>
    <w:rsid w:val="534C3D5B"/>
    <w:rsid w:val="53927BD7"/>
    <w:rsid w:val="54066342"/>
    <w:rsid w:val="54BE2A37"/>
    <w:rsid w:val="555026EB"/>
    <w:rsid w:val="568C1D08"/>
    <w:rsid w:val="57A203EE"/>
    <w:rsid w:val="586B4C84"/>
    <w:rsid w:val="58807BEE"/>
    <w:rsid w:val="5881453D"/>
    <w:rsid w:val="5CA31609"/>
    <w:rsid w:val="5E825254"/>
    <w:rsid w:val="5EC23995"/>
    <w:rsid w:val="61F82247"/>
    <w:rsid w:val="64BB2C51"/>
    <w:rsid w:val="66E11079"/>
    <w:rsid w:val="68926187"/>
    <w:rsid w:val="692A4DEC"/>
    <w:rsid w:val="6B304588"/>
    <w:rsid w:val="6D8F6F5F"/>
    <w:rsid w:val="6E2456A6"/>
    <w:rsid w:val="6E5E680A"/>
    <w:rsid w:val="6F011A84"/>
    <w:rsid w:val="6F082DD5"/>
    <w:rsid w:val="703B0A08"/>
    <w:rsid w:val="722B1E56"/>
    <w:rsid w:val="735F1999"/>
    <w:rsid w:val="748B0A6D"/>
    <w:rsid w:val="766C7925"/>
    <w:rsid w:val="76746FA2"/>
    <w:rsid w:val="76F71F72"/>
    <w:rsid w:val="78E61247"/>
    <w:rsid w:val="7C10151B"/>
    <w:rsid w:val="7D393054"/>
    <w:rsid w:val="7D43617C"/>
    <w:rsid w:val="7E8A55B4"/>
    <w:rsid w:val="7FC2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Date"/>
    <w:basedOn w:val="1"/>
    <w:next w:val="1"/>
    <w:link w:val="12"/>
    <w:qFormat/>
    <w:uiPriority w:val="0"/>
    <w:pPr>
      <w:ind w:left="100" w:leftChars="2500"/>
    </w:p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样式 宋体 小四 非加粗 非倾斜 自动设置 左 首行缩进:  2 字符"/>
    <w:basedOn w:val="1"/>
    <w:qFormat/>
    <w:uiPriority w:val="0"/>
    <w:pPr>
      <w:ind w:firstLine="480" w:firstLineChars="200"/>
      <w:jc w:val="left"/>
    </w:pPr>
    <w:rPr>
      <w:rFonts w:ascii="宋体" w:hAnsi="宋体" w:cs="宋体"/>
      <w:sz w:val="24"/>
    </w:rPr>
  </w:style>
  <w:style w:type="character" w:customStyle="1" w:styleId="12">
    <w:name w:val="日期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865</Words>
  <Characters>877</Characters>
  <Lines>7</Lines>
  <Paragraphs>2</Paragraphs>
  <TotalTime>1346</TotalTime>
  <ScaleCrop>false</ScaleCrop>
  <LinksUpToDate>false</LinksUpToDate>
  <CharactersWithSpaces>877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2024-10-18T05:20:00Z</dcterms:created>
  <dc:creator>Thinkpad-BY03</dc:creator>
  <cp:lastModifiedBy>杨钊</cp:lastModifiedBy>
  <cp:lastPrinted>2026-07-06T09:39:00Z</cp:lastPrinted>
  <dcterms:modified xsi:type="dcterms:W3CDTF">2026-07-08T01:57:46Z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eyJoZGlkIjoiY2ZlZGYyZjhkZTY4NDVlZTkyOTZiYjYyYjlmMDJlNzgiLCJ1c2VySWQiOiIxNjg4MTE3NDQ1In0=</vt:lpwstr>
  </property>
  <property fmtid="{D5CDD505-2E9C-101B-9397-08002B2CF9AE}" pid="4" name="ICV">
    <vt:lpwstr>879B0CB50403444199B2F60B0942CE7F_13</vt:lpwstr>
  </property>
</Properties>
</file>